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55" w:rsidRDefault="00FB1155" w:rsidP="006C480E"/>
    <w:p w:rsidR="00567400" w:rsidRPr="00B364EA" w:rsidRDefault="00567400" w:rsidP="006D4991">
      <w:pPr>
        <w:jc w:val="center"/>
        <w:rPr>
          <w:sz w:val="40"/>
          <w:szCs w:val="40"/>
        </w:rPr>
      </w:pPr>
      <w:r w:rsidRPr="00B364EA">
        <w:rPr>
          <w:sz w:val="40"/>
          <w:szCs w:val="40"/>
        </w:rPr>
        <w:t>Non-Aerosol Topical Sunscreen Use</w:t>
      </w:r>
    </w:p>
    <w:p w:rsidR="00FB1155" w:rsidRPr="00B364EA" w:rsidRDefault="00350810" w:rsidP="00B364EA">
      <w:pPr>
        <w:jc w:val="center"/>
        <w:rPr>
          <w:sz w:val="40"/>
          <w:szCs w:val="40"/>
        </w:rPr>
      </w:pPr>
      <w:r w:rsidRPr="00B364EA">
        <w:rPr>
          <w:sz w:val="40"/>
          <w:szCs w:val="40"/>
        </w:rPr>
        <w:t xml:space="preserve">Parent/Guardian </w:t>
      </w:r>
      <w:r w:rsidR="006D4991" w:rsidRPr="00B364EA">
        <w:rPr>
          <w:sz w:val="40"/>
          <w:szCs w:val="40"/>
        </w:rPr>
        <w:t>Form</w:t>
      </w:r>
    </w:p>
    <w:p w:rsidR="002C53F8" w:rsidRDefault="002C53F8" w:rsidP="006C480E">
      <w:r>
        <w:t xml:space="preserve">In October 2018, the Pennsylvania School Code was amended to include a section </w:t>
      </w:r>
      <w:r w:rsidR="00430537">
        <w:t>on Sun Protection Measures for s</w:t>
      </w:r>
      <w:r>
        <w:t>tudents.  Section 1414.10 states that a school entity shall allow the application of sunscreen during school hours, at a school-sponsored activity</w:t>
      </w:r>
      <w:r w:rsidR="00374496">
        <w:t>,</w:t>
      </w:r>
      <w:r>
        <w:t xml:space="preserve"> or while under the supervision of school personnel. </w:t>
      </w:r>
      <w:hyperlink r:id="rId10" w:history="1">
        <w:r w:rsidR="00DA0652">
          <w:rPr>
            <w:rStyle w:val="Hyperlink"/>
          </w:rPr>
          <w:t>Review the full legislation</w:t>
        </w:r>
      </w:hyperlink>
      <w:r w:rsidR="00DA0652">
        <w:t xml:space="preserve">, which is available on the Pennsylvania General Assembly’s website: </w:t>
      </w:r>
      <w:hyperlink r:id="rId11" w:history="1">
        <w:r w:rsidR="00DA0652">
          <w:rPr>
            <w:rStyle w:val="Hyperlink"/>
          </w:rPr>
          <w:t>www.legis.state.pa.us</w:t>
        </w:r>
      </w:hyperlink>
      <w:r w:rsidR="00DA0652">
        <w:t xml:space="preserve">.  </w:t>
      </w:r>
    </w:p>
    <w:p w:rsidR="00FB1155" w:rsidRDefault="006D4991" w:rsidP="006C480E">
      <w:r>
        <w:t xml:space="preserve">Parents/guardians may choose to supply their child with </w:t>
      </w:r>
      <w:r w:rsidRPr="00350810">
        <w:rPr>
          <w:b/>
        </w:rPr>
        <w:t>non-aerosol</w:t>
      </w:r>
      <w:r>
        <w:t xml:space="preserve"> </w:t>
      </w:r>
      <w:r w:rsidRPr="0035244F">
        <w:rPr>
          <w:b/>
        </w:rPr>
        <w:t>topical sunscreen</w:t>
      </w:r>
      <w:r>
        <w:t xml:space="preserve">, if it is approved by the </w:t>
      </w:r>
      <w:r w:rsidR="00374496">
        <w:t xml:space="preserve">U.S. </w:t>
      </w:r>
      <w:r>
        <w:t>Food and Drug Administration.  Parents</w:t>
      </w:r>
      <w:r w:rsidR="00A00CC6">
        <w:t>/guardians</w:t>
      </w:r>
      <w:r>
        <w:t xml:space="preserve"> must complete and submit the following </w:t>
      </w:r>
      <w:r w:rsidR="0035244F">
        <w:t>information</w:t>
      </w:r>
      <w:r>
        <w:t xml:space="preserve"> in order for their child to apply sunscreen </w:t>
      </w:r>
      <w:r w:rsidRPr="006D4991">
        <w:t>during school hours, at a school-sponsored activity</w:t>
      </w:r>
      <w:r w:rsidR="00374496">
        <w:t>,</w:t>
      </w:r>
      <w:r w:rsidRPr="006D4991">
        <w:t xml:space="preserve"> or while under the supervision of school personnel.</w:t>
      </w:r>
    </w:p>
    <w:p w:rsidR="00350810" w:rsidRPr="00350810" w:rsidRDefault="00350810" w:rsidP="006C480E">
      <w:pPr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Grade: </w:t>
      </w:r>
      <w:r>
        <w:rPr>
          <w:u w:val="single"/>
        </w:rPr>
        <w:tab/>
      </w:r>
      <w:r>
        <w:rPr>
          <w:u w:val="single"/>
        </w:rPr>
        <w:tab/>
      </w:r>
    </w:p>
    <w:p w:rsidR="00350810" w:rsidRDefault="00350810" w:rsidP="006C480E"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0810" w:rsidRDefault="00350810" w:rsidP="006C480E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2911">
        <w:rPr>
          <w:u w:val="single"/>
        </w:rPr>
        <w:tab/>
      </w:r>
    </w:p>
    <w:p w:rsidR="00D91450" w:rsidRPr="00350810" w:rsidRDefault="00D91450" w:rsidP="006C480E">
      <w:pPr>
        <w:rPr>
          <w:u w:val="single"/>
        </w:rPr>
      </w:pPr>
      <w:r>
        <w:rPr>
          <w:u w:val="single"/>
        </w:rPr>
        <w:t>ALL BOXES BELOW MUST BE CHECKED FOR FORM TO BE VALID.</w:t>
      </w:r>
    </w:p>
    <w:p w:rsidR="006D4991" w:rsidRDefault="006D4991" w:rsidP="006C480E">
      <w:r>
        <w:sym w:font="Wingdings" w:char="F06F"/>
      </w:r>
      <w:r>
        <w:t xml:space="preserve"> </w:t>
      </w:r>
      <w:r w:rsidR="00BC005A">
        <w:t>By</w:t>
      </w:r>
      <w:r>
        <w:t xml:space="preserve"> check</w:t>
      </w:r>
      <w:r w:rsidR="00BC005A">
        <w:t>ing</w:t>
      </w:r>
      <w:r>
        <w:t xml:space="preserve"> this box</w:t>
      </w:r>
      <w:r w:rsidR="00BC005A">
        <w:t>,</w:t>
      </w:r>
      <w:r>
        <w:t xml:space="preserve"> </w:t>
      </w:r>
      <w:r w:rsidR="00BC005A">
        <w:t>you</w:t>
      </w:r>
      <w:r>
        <w:t xml:space="preserve"> confirm that you are the parent/guardian of the student.</w:t>
      </w:r>
    </w:p>
    <w:p w:rsidR="006D4991" w:rsidRDefault="006D4991" w:rsidP="006C480E">
      <w:r>
        <w:sym w:font="Wingdings" w:char="F06F"/>
      </w:r>
      <w:r>
        <w:t xml:space="preserve"> </w:t>
      </w:r>
      <w:r w:rsidR="00BC005A">
        <w:t>By</w:t>
      </w:r>
      <w:r>
        <w:t xml:space="preserve"> check</w:t>
      </w:r>
      <w:r w:rsidR="00BC005A">
        <w:t>ing</w:t>
      </w:r>
      <w:r>
        <w:t xml:space="preserve"> this box</w:t>
      </w:r>
      <w:r w:rsidR="00BC005A">
        <w:t>,</w:t>
      </w:r>
      <w:r>
        <w:t xml:space="preserve"> </w:t>
      </w:r>
      <w:r w:rsidR="00BC005A">
        <w:t>you</w:t>
      </w:r>
      <w:r>
        <w:t xml:space="preserve"> confirm that you understand that the school is not responsible for ensuring that the sunscreen is applied by the student.</w:t>
      </w:r>
    </w:p>
    <w:p w:rsidR="00350810" w:rsidRDefault="00350810" w:rsidP="006C480E">
      <w:r>
        <w:sym w:font="Wingdings" w:char="F06F"/>
      </w:r>
      <w:r>
        <w:t xml:space="preserve"> By checking this box</w:t>
      </w:r>
      <w:r w:rsidR="00BC005A">
        <w:t>,</w:t>
      </w:r>
      <w:r>
        <w:t xml:space="preserve"> </w:t>
      </w:r>
      <w:r w:rsidR="00BC005A">
        <w:t>you</w:t>
      </w:r>
      <w:r>
        <w:t xml:space="preserve"> confirm that the student has demonstrated that they are able to self-apply the sunscreen.</w:t>
      </w:r>
    </w:p>
    <w:p w:rsidR="00350810" w:rsidRPr="00350810" w:rsidRDefault="00350810" w:rsidP="0035244F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school may </w:t>
      </w:r>
      <w:r w:rsidR="00CC2911">
        <w:rPr>
          <w:rFonts w:asciiTheme="minorHAnsi" w:hAnsiTheme="minorHAnsi" w:cstheme="minorHAnsi"/>
          <w:bCs/>
          <w:color w:val="000000"/>
          <w:sz w:val="22"/>
          <w:szCs w:val="22"/>
        </w:rPr>
        <w:t>cancel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 the possession, application</w:t>
      </w:r>
      <w:r w:rsidR="00374496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 if any of the following occurs:</w:t>
      </w:r>
    </w:p>
    <w:p w:rsidR="00350810" w:rsidRPr="00350810" w:rsidRDefault="00350810" w:rsidP="0035244F">
      <w:pPr>
        <w:pStyle w:val="NormalWeb"/>
        <w:numPr>
          <w:ilvl w:val="0"/>
          <w:numId w:val="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fails to comply with school rules concerning the possession, application</w:t>
      </w:r>
      <w:r w:rsidR="00374496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product.</w:t>
      </w:r>
    </w:p>
    <w:p w:rsidR="00350810" w:rsidRDefault="00350810" w:rsidP="0035244F">
      <w:pPr>
        <w:pStyle w:val="NormalWeb"/>
        <w:numPr>
          <w:ilvl w:val="0"/>
          <w:numId w:val="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shows an unwillingness or inability to safeguard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from access by other students.</w:t>
      </w:r>
    </w:p>
    <w:p w:rsidR="00D91450" w:rsidRPr="00350810" w:rsidRDefault="00D91450" w:rsidP="00D91450">
      <w:pPr>
        <w:pStyle w:val="NormalWeb"/>
        <w:spacing w:before="0" w:beforeAutospacing="0" w:after="0" w:afterAutospacing="0" w:line="232" w:lineRule="atLeast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50810" w:rsidRPr="00350810" w:rsidRDefault="00350810" w:rsidP="00374496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If a school </w:t>
      </w:r>
      <w:r w:rsidR="00CC2911"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cancels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restricts the possession, application</w:t>
      </w:r>
      <w:r w:rsidR="00374496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school entity shall provide written notice of the </w:t>
      </w:r>
      <w:r w:rsidR="00CC2911"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cancelation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restriction to the student's parent or guardian.</w:t>
      </w:r>
    </w:p>
    <w:p w:rsidR="006C480E" w:rsidRDefault="006C480E" w:rsidP="00350810"/>
    <w:p w:rsidR="00CC2911" w:rsidRDefault="00CC2911" w:rsidP="00350810"/>
    <w:p w:rsidR="00CC2911" w:rsidRDefault="00CC2911" w:rsidP="00350810">
      <w:r>
        <w:t>Parent/Guardian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80E" w:rsidRPr="00FC7D32" w:rsidRDefault="00CC2911" w:rsidP="006C480E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6C480E" w:rsidRPr="00FC7D32" w:rsidSect="007A229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EB" w:rsidRDefault="00627FEB" w:rsidP="00FB1155">
      <w:pPr>
        <w:spacing w:after="0" w:line="240" w:lineRule="auto"/>
      </w:pPr>
      <w:r>
        <w:separator/>
      </w:r>
    </w:p>
  </w:endnote>
  <w:endnote w:type="continuationSeparator" w:id="0">
    <w:p w:rsidR="00627FEB" w:rsidRDefault="00627FEB" w:rsidP="00FB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EB" w:rsidRDefault="00627FEB" w:rsidP="00FB1155">
      <w:pPr>
        <w:spacing w:after="0" w:line="240" w:lineRule="auto"/>
      </w:pPr>
      <w:r>
        <w:separator/>
      </w:r>
    </w:p>
  </w:footnote>
  <w:footnote w:type="continuationSeparator" w:id="0">
    <w:p w:rsidR="00627FEB" w:rsidRDefault="00627FEB" w:rsidP="00FB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55" w:rsidRPr="00B364EA" w:rsidRDefault="00F8654A" w:rsidP="00F8654A">
    <w:pPr>
      <w:pStyle w:val="Header"/>
      <w:jc w:val="both"/>
      <w:rPr>
        <w:b/>
        <w:sz w:val="52"/>
        <w:szCs w:val="52"/>
      </w:rPr>
    </w:pPr>
    <w:r>
      <w:rPr>
        <w:sz w:val="52"/>
        <w:szCs w:val="52"/>
      </w:rPr>
      <w:t xml:space="preserve">      </w:t>
    </w:r>
    <w:r w:rsidRPr="00B364EA">
      <w:rPr>
        <w:b/>
        <w:sz w:val="52"/>
        <w:szCs w:val="52"/>
      </w:rPr>
      <w:t>Brentwood Borough School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F9B"/>
    <w:multiLevelType w:val="hybridMultilevel"/>
    <w:tmpl w:val="F41A48BC"/>
    <w:lvl w:ilvl="0" w:tplc="3A402604">
      <w:start w:val="1"/>
      <w:numFmt w:val="lowerRoman"/>
      <w:lvlText w:val="(%1)"/>
      <w:lvlJc w:val="left"/>
      <w:pPr>
        <w:ind w:left="11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7EB70C5A"/>
    <w:multiLevelType w:val="hybridMultilevel"/>
    <w:tmpl w:val="0CE4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80E"/>
    <w:rsid w:val="00023D86"/>
    <w:rsid w:val="00097D22"/>
    <w:rsid w:val="00242A8A"/>
    <w:rsid w:val="00286334"/>
    <w:rsid w:val="002C53F8"/>
    <w:rsid w:val="00350810"/>
    <w:rsid w:val="0035244F"/>
    <w:rsid w:val="00374496"/>
    <w:rsid w:val="00430537"/>
    <w:rsid w:val="00435EA5"/>
    <w:rsid w:val="00567400"/>
    <w:rsid w:val="00601CDB"/>
    <w:rsid w:val="00627FEB"/>
    <w:rsid w:val="00653D4E"/>
    <w:rsid w:val="006C480E"/>
    <w:rsid w:val="006D4991"/>
    <w:rsid w:val="006F2409"/>
    <w:rsid w:val="007A229D"/>
    <w:rsid w:val="00825962"/>
    <w:rsid w:val="00833E68"/>
    <w:rsid w:val="008B4BD8"/>
    <w:rsid w:val="00915FA0"/>
    <w:rsid w:val="00A00CC6"/>
    <w:rsid w:val="00A950AE"/>
    <w:rsid w:val="00B27192"/>
    <w:rsid w:val="00B364EA"/>
    <w:rsid w:val="00BC005A"/>
    <w:rsid w:val="00CC2911"/>
    <w:rsid w:val="00D8355D"/>
    <w:rsid w:val="00D91450"/>
    <w:rsid w:val="00DA0652"/>
    <w:rsid w:val="00E43728"/>
    <w:rsid w:val="00F46AC3"/>
    <w:rsid w:val="00F8654A"/>
    <w:rsid w:val="00FB1155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C44AB"/>
  <w15:docId w15:val="{6E191F5D-FBB0-4A9F-A4E9-C6945AF4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5"/>
  </w:style>
  <w:style w:type="paragraph" w:styleId="Footer">
    <w:name w:val="footer"/>
    <w:basedOn w:val="Normal"/>
    <w:link w:val="FooterChar"/>
    <w:uiPriority w:val="99"/>
    <w:unhideWhenUsed/>
    <w:rsid w:val="00FB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5"/>
  </w:style>
  <w:style w:type="character" w:styleId="Hyperlink">
    <w:name w:val="Hyperlink"/>
    <w:basedOn w:val="DefaultParagraphFont"/>
    <w:uiPriority w:val="99"/>
    <w:unhideWhenUsed/>
    <w:rsid w:val="002C53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5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.state.pa.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gis.state.pa.us/cfdocs/legis/li/uconsCheck.cfm?yr=2018&amp;sessInd=0&amp;act=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260CF-4AE5-4523-9309-B166C1C49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8BDDA-9229-4451-9363-EC5187C7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5158B-6C3E-4351-B6FA-5D3575EFDE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Parent-Guardian Sunscreen Form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Parent-Guardian Sunscreen Form</dc:title>
  <dc:creator>Kuntz, Carol</dc:creator>
  <cp:lastModifiedBy>Fulmer, Melissa</cp:lastModifiedBy>
  <cp:revision>3</cp:revision>
  <dcterms:created xsi:type="dcterms:W3CDTF">2019-04-04T16:03:00Z</dcterms:created>
  <dcterms:modified xsi:type="dcterms:W3CDTF">2019-04-08T19:25:00Z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1080200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